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80497" w14:textId="77777777" w:rsidR="00FC037F" w:rsidRDefault="00FC037F" w:rsidP="00FC037F">
      <w:pPr>
        <w:pStyle w:val="Titre2"/>
        <w:ind w:left="3036" w:right="2419" w:firstLine="0"/>
        <w:jc w:val="center"/>
        <w:rPr>
          <w:color w:val="0033CC"/>
          <w:sz w:val="36"/>
          <w:szCs w:val="36"/>
        </w:rPr>
      </w:pPr>
      <w:r w:rsidRPr="00FC037F">
        <w:rPr>
          <w:color w:val="0033CC"/>
          <w:sz w:val="36"/>
          <w:szCs w:val="36"/>
        </w:rPr>
        <w:t>PROTOCLE DE</w:t>
      </w:r>
      <w:r w:rsidRPr="00FC037F">
        <w:rPr>
          <w:color w:val="0033CC"/>
          <w:spacing w:val="-58"/>
          <w:sz w:val="36"/>
          <w:szCs w:val="36"/>
        </w:rPr>
        <w:t xml:space="preserve"> </w:t>
      </w:r>
      <w:r w:rsidRPr="00FC037F">
        <w:rPr>
          <w:color w:val="0033CC"/>
          <w:sz w:val="36"/>
          <w:szCs w:val="36"/>
        </w:rPr>
        <w:t xml:space="preserve">TRAVAIL Kaisensdata </w:t>
      </w:r>
    </w:p>
    <w:p w14:paraId="533A8C1A" w14:textId="436143EF" w:rsidR="00FC037F" w:rsidRPr="00FC037F" w:rsidRDefault="00FC037F" w:rsidP="00FC037F">
      <w:pPr>
        <w:pStyle w:val="Titre2"/>
        <w:ind w:left="3036" w:right="2419" w:firstLine="0"/>
        <w:jc w:val="center"/>
        <w:rPr>
          <w:sz w:val="36"/>
          <w:szCs w:val="36"/>
        </w:rPr>
      </w:pPr>
      <w:r w:rsidRPr="00FC037F">
        <w:rPr>
          <w:color w:val="0033CC"/>
          <w:w w:val="95"/>
          <w:sz w:val="36"/>
          <w:szCs w:val="36"/>
        </w:rPr>
        <w:t>Version : 2020</w:t>
      </w:r>
    </w:p>
    <w:p w14:paraId="2B872339" w14:textId="7478FE91" w:rsidR="00590133" w:rsidRDefault="00590133">
      <w:pPr>
        <w:pStyle w:val="Corpsdetexte"/>
        <w:spacing w:before="2"/>
        <w:ind w:left="0" w:firstLine="0"/>
        <w:rPr>
          <w:rFonts w:ascii="Trebuchet MS"/>
          <w:sz w:val="24"/>
        </w:rPr>
      </w:pPr>
    </w:p>
    <w:p w14:paraId="60CAEE72" w14:textId="77777777" w:rsidR="00FC037F" w:rsidRDefault="00FC037F">
      <w:pPr>
        <w:pStyle w:val="Corpsdetexte"/>
        <w:spacing w:before="2"/>
        <w:ind w:left="0" w:firstLine="0"/>
        <w:rPr>
          <w:rFonts w:ascii="Trebuchet MS"/>
          <w:sz w:val="24"/>
        </w:rPr>
      </w:pPr>
    </w:p>
    <w:p w14:paraId="7A5F049D" w14:textId="77777777" w:rsidR="00590133" w:rsidRDefault="00FC037F">
      <w:pPr>
        <w:pStyle w:val="Paragraphedeliste"/>
        <w:numPr>
          <w:ilvl w:val="0"/>
          <w:numId w:val="3"/>
        </w:numPr>
        <w:tabs>
          <w:tab w:val="left" w:pos="836"/>
          <w:tab w:val="left" w:pos="837"/>
        </w:tabs>
        <w:spacing w:before="0"/>
        <w:ind w:hanging="361"/>
        <w:rPr>
          <w:rFonts w:ascii="Trebuchet MS" w:hAnsi="Trebuchet MS"/>
          <w:sz w:val="32"/>
        </w:rPr>
      </w:pPr>
      <w:r>
        <w:rPr>
          <w:rFonts w:ascii="Trebuchet MS" w:hAnsi="Trebuchet MS"/>
          <w:color w:val="0033CC"/>
          <w:sz w:val="32"/>
        </w:rPr>
        <w:t>Tâches</w:t>
      </w:r>
    </w:p>
    <w:p w14:paraId="2A41031B" w14:textId="77777777" w:rsidR="00590133" w:rsidRDefault="00FC037F">
      <w:pPr>
        <w:pStyle w:val="Paragraphedeliste"/>
        <w:numPr>
          <w:ilvl w:val="1"/>
          <w:numId w:val="3"/>
        </w:numPr>
        <w:tabs>
          <w:tab w:val="left" w:pos="837"/>
        </w:tabs>
        <w:spacing w:before="90"/>
        <w:ind w:hanging="361"/>
        <w:rPr>
          <w:rFonts w:ascii="Trebuchet MS"/>
          <w:color w:val="0033CC"/>
          <w:sz w:val="26"/>
        </w:rPr>
      </w:pPr>
      <w:r>
        <w:rPr>
          <w:rFonts w:ascii="Trebuchet MS"/>
          <w:color w:val="0033CC"/>
          <w:sz w:val="26"/>
        </w:rPr>
        <w:t>Matin</w:t>
      </w:r>
    </w:p>
    <w:p w14:paraId="1B20F741" w14:textId="77777777" w:rsidR="00590133" w:rsidRDefault="00FC037F">
      <w:pPr>
        <w:pStyle w:val="Corpsdetexte"/>
        <w:spacing w:before="35" w:line="259" w:lineRule="auto"/>
        <w:ind w:left="116" w:firstLine="360"/>
      </w:pPr>
      <w:r>
        <w:t xml:space="preserve">Annoncer les tâches (objectifs) dans le groupe du projet le matin sur (Skype ou </w:t>
      </w:r>
      <w:proofErr w:type="spellStart"/>
      <w:r>
        <w:t>hangout</w:t>
      </w:r>
      <w:proofErr w:type="spellEnd"/>
      <w:r>
        <w:t>) à chaque prise de service entre 8h30 à 9h30.</w:t>
      </w:r>
    </w:p>
    <w:p w14:paraId="5ABA4749" w14:textId="77777777" w:rsidR="00590133" w:rsidRDefault="00FC037F">
      <w:pPr>
        <w:pStyle w:val="Titre2"/>
        <w:numPr>
          <w:ilvl w:val="1"/>
          <w:numId w:val="3"/>
        </w:numPr>
        <w:tabs>
          <w:tab w:val="left" w:pos="837"/>
        </w:tabs>
        <w:spacing w:before="168"/>
        <w:ind w:hanging="361"/>
        <w:rPr>
          <w:color w:val="0033CC"/>
        </w:rPr>
      </w:pPr>
      <w:r>
        <w:rPr>
          <w:color w:val="0033CC"/>
        </w:rPr>
        <w:t>Fin de</w:t>
      </w:r>
      <w:r>
        <w:rPr>
          <w:color w:val="0033CC"/>
          <w:spacing w:val="-44"/>
        </w:rPr>
        <w:t xml:space="preserve"> </w:t>
      </w:r>
      <w:r>
        <w:rPr>
          <w:color w:val="0033CC"/>
        </w:rPr>
        <w:t>journée</w:t>
      </w:r>
    </w:p>
    <w:p w14:paraId="374DB115" w14:textId="3D1B361E" w:rsidR="00590133" w:rsidRDefault="00FC037F">
      <w:pPr>
        <w:pStyle w:val="Paragraphedeliste"/>
        <w:numPr>
          <w:ilvl w:val="2"/>
          <w:numId w:val="3"/>
        </w:numPr>
        <w:tabs>
          <w:tab w:val="left" w:pos="1197"/>
        </w:tabs>
        <w:spacing w:before="33" w:line="259" w:lineRule="auto"/>
        <w:ind w:right="212"/>
      </w:pPr>
      <w:proofErr w:type="gramStart"/>
      <w:r>
        <w:t>Email</w:t>
      </w:r>
      <w:proofErr w:type="gramEnd"/>
      <w:r>
        <w:rPr>
          <w:spacing w:val="-28"/>
        </w:rPr>
        <w:t xml:space="preserve"> </w:t>
      </w:r>
      <w:r>
        <w:rPr>
          <w:rFonts w:ascii="Arial" w:hAnsi="Arial"/>
        </w:rPr>
        <w:t>d’avancement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intitulé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compte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rendu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du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xx/xx/2020.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(</w:t>
      </w:r>
      <w:r>
        <w:t>À</w:t>
      </w:r>
      <w:r>
        <w:rPr>
          <w:spacing w:val="-28"/>
        </w:rPr>
        <w:t xml:space="preserve"> </w:t>
      </w:r>
      <w:r>
        <w:t>partir</w:t>
      </w:r>
      <w:r>
        <w:rPr>
          <w:spacing w:val="-28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17h30).</w:t>
      </w:r>
      <w:r>
        <w:rPr>
          <w:spacing w:val="-28"/>
        </w:rPr>
        <w:t xml:space="preserve"> </w:t>
      </w:r>
      <w:r>
        <w:t>A</w:t>
      </w:r>
      <w:r>
        <w:rPr>
          <w:spacing w:val="-29"/>
        </w:rPr>
        <w:t xml:space="preserve"> </w:t>
      </w:r>
      <w:proofErr w:type="spellStart"/>
      <w:r>
        <w:t>Fatemeh</w:t>
      </w:r>
      <w:proofErr w:type="spellEnd"/>
      <w:r>
        <w:t xml:space="preserve">, </w:t>
      </w:r>
      <w:proofErr w:type="spellStart"/>
      <w:r>
        <w:t>aymen</w:t>
      </w:r>
      <w:proofErr w:type="spellEnd"/>
      <w:r>
        <w:t xml:space="preserve"> </w:t>
      </w:r>
      <w:proofErr w:type="spellStart"/>
      <w:r>
        <w:t>khelifi</w:t>
      </w:r>
      <w:proofErr w:type="spellEnd"/>
      <w:r>
        <w:t xml:space="preserve"> en</w:t>
      </w:r>
      <w:r>
        <w:rPr>
          <w:spacing w:val="-6"/>
        </w:rPr>
        <w:t xml:space="preserve"> </w:t>
      </w:r>
      <w:r>
        <w:t>co</w:t>
      </w:r>
      <w:r>
        <w:t>pie (</w:t>
      </w:r>
      <w:hyperlink r:id="rId5" w:history="1">
        <w:r w:rsidRPr="005B0D57">
          <w:rPr>
            <w:rStyle w:val="Lienhypertexte"/>
          </w:rPr>
          <w:t>aymen.khelifi@kaisensdata.fr</w:t>
        </w:r>
      </w:hyperlink>
      <w:r>
        <w:t xml:space="preserve"> , </w:t>
      </w:r>
      <w:hyperlink r:id="rId6" w:history="1">
        <w:r w:rsidRPr="005B0D57">
          <w:rPr>
            <w:rStyle w:val="Lienhypertexte"/>
          </w:rPr>
          <w:t>fansari@kaisensdata.fr</w:t>
        </w:r>
      </w:hyperlink>
      <w:r>
        <w:t xml:space="preserve"> )</w:t>
      </w:r>
      <w:r>
        <w:t>.</w:t>
      </w:r>
    </w:p>
    <w:p w14:paraId="3A8F4C3E" w14:textId="7593AE32" w:rsidR="00590133" w:rsidRDefault="00FC037F">
      <w:pPr>
        <w:pStyle w:val="Paragraphedeliste"/>
        <w:numPr>
          <w:ilvl w:val="2"/>
          <w:numId w:val="3"/>
        </w:numPr>
        <w:tabs>
          <w:tab w:val="left" w:pos="1197"/>
        </w:tabs>
        <w:spacing w:before="1"/>
        <w:ind w:hanging="361"/>
      </w:pPr>
      <w:r>
        <w:t>Redmine : mettre à jour les tâches</w:t>
      </w:r>
      <w:r>
        <w:rPr>
          <w:spacing w:val="-9"/>
        </w:rPr>
        <w:t xml:space="preserve"> </w:t>
      </w:r>
      <w:r>
        <w:t>à chaque fin de journée</w:t>
      </w:r>
    </w:p>
    <w:p w14:paraId="266CC9A8" w14:textId="77777777" w:rsidR="00590133" w:rsidRDefault="00FC037F">
      <w:pPr>
        <w:pStyle w:val="Paragraphedeliste"/>
        <w:numPr>
          <w:ilvl w:val="2"/>
          <w:numId w:val="3"/>
        </w:numPr>
        <w:tabs>
          <w:tab w:val="left" w:pos="1197"/>
        </w:tabs>
        <w:ind w:hanging="361"/>
      </w:pPr>
      <w:r>
        <w:t>Réclamer de nouvelles tâches si vous avez terminé votre</w:t>
      </w:r>
      <w:r>
        <w:rPr>
          <w:spacing w:val="-7"/>
        </w:rPr>
        <w:t xml:space="preserve"> </w:t>
      </w:r>
      <w:proofErr w:type="spellStart"/>
      <w:r>
        <w:t>backlog</w:t>
      </w:r>
      <w:proofErr w:type="spellEnd"/>
    </w:p>
    <w:p w14:paraId="3680F16C" w14:textId="77777777" w:rsidR="00590133" w:rsidRDefault="00590133">
      <w:pPr>
        <w:pStyle w:val="Corpsdetexte"/>
        <w:spacing w:before="8"/>
        <w:ind w:left="0" w:firstLine="0"/>
        <w:rPr>
          <w:sz w:val="21"/>
        </w:rPr>
      </w:pPr>
    </w:p>
    <w:p w14:paraId="0BBA8957" w14:textId="77777777" w:rsidR="00590133" w:rsidRDefault="00FC037F">
      <w:pPr>
        <w:pStyle w:val="Titre1"/>
        <w:numPr>
          <w:ilvl w:val="0"/>
          <w:numId w:val="3"/>
        </w:numPr>
        <w:tabs>
          <w:tab w:val="left" w:pos="837"/>
        </w:tabs>
        <w:ind w:hanging="361"/>
      </w:pPr>
      <w:r>
        <w:rPr>
          <w:color w:val="0033CC"/>
        </w:rPr>
        <w:t>Le code</w:t>
      </w:r>
      <w:r>
        <w:rPr>
          <w:color w:val="0033CC"/>
          <w:spacing w:val="-50"/>
        </w:rPr>
        <w:t xml:space="preserve"> </w:t>
      </w:r>
      <w:r>
        <w:rPr>
          <w:color w:val="0033CC"/>
        </w:rPr>
        <w:t>source</w:t>
      </w:r>
    </w:p>
    <w:p w14:paraId="0E337E90" w14:textId="77777777" w:rsidR="00590133" w:rsidRDefault="00FC037F">
      <w:pPr>
        <w:pStyle w:val="Corpsdetexte"/>
        <w:spacing w:before="46" w:line="259" w:lineRule="auto"/>
        <w:ind w:left="476" w:firstLine="0"/>
      </w:pPr>
      <w:r>
        <w:rPr>
          <w:rFonts w:ascii="Arial" w:hAnsi="Arial"/>
        </w:rPr>
        <w:t>Il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deux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méthodes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pour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l’envoi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du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code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source.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première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est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o</w:t>
      </w:r>
      <w:r>
        <w:t>bligatoire,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seconde</w:t>
      </w:r>
      <w:r>
        <w:rPr>
          <w:spacing w:val="-8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 xml:space="preserve">à </w:t>
      </w:r>
      <w:proofErr w:type="gramStart"/>
      <w:r>
        <w:t>utiliser</w:t>
      </w:r>
      <w:proofErr w:type="gramEnd"/>
      <w:r>
        <w:t xml:space="preserve"> uniquement si la première ne fonctionne pas : </w:t>
      </w:r>
      <w:r>
        <w:rPr>
          <w:b/>
        </w:rPr>
        <w:t>tous les jours au</w:t>
      </w:r>
      <w:r>
        <w:rPr>
          <w:b/>
          <w:spacing w:val="-14"/>
        </w:rPr>
        <w:t xml:space="preserve"> </w:t>
      </w:r>
      <w:r>
        <w:rPr>
          <w:b/>
        </w:rPr>
        <w:t>soir</w:t>
      </w:r>
      <w:r>
        <w:t>.</w:t>
      </w:r>
    </w:p>
    <w:p w14:paraId="688B1760" w14:textId="7F8747EF" w:rsidR="00590133" w:rsidRDefault="00FC037F">
      <w:pPr>
        <w:pStyle w:val="Paragraphedeliste"/>
        <w:numPr>
          <w:ilvl w:val="1"/>
          <w:numId w:val="3"/>
        </w:numPr>
        <w:tabs>
          <w:tab w:val="left" w:pos="837"/>
        </w:tabs>
        <w:spacing w:before="159"/>
        <w:ind w:hanging="361"/>
      </w:pPr>
      <w:r>
        <w:t>GIT : pusher le</w:t>
      </w:r>
      <w:r>
        <w:rPr>
          <w:spacing w:val="-5"/>
        </w:rPr>
        <w:t xml:space="preserve"> </w:t>
      </w:r>
      <w:proofErr w:type="gramStart"/>
      <w:r>
        <w:t>code ,</w:t>
      </w:r>
      <w:proofErr w:type="gramEnd"/>
      <w:r>
        <w:t xml:space="preserve"> se référer à la formation git dans le projet Redmine intitulé Formation Technique</w:t>
      </w:r>
    </w:p>
    <w:p w14:paraId="3B0CBF80" w14:textId="77777777" w:rsidR="00590133" w:rsidRDefault="00FC037F">
      <w:pPr>
        <w:pStyle w:val="Paragraphedeliste"/>
        <w:numPr>
          <w:ilvl w:val="1"/>
          <w:numId w:val="3"/>
        </w:numPr>
        <w:tabs>
          <w:tab w:val="left" w:pos="837"/>
        </w:tabs>
        <w:ind w:hanging="361"/>
      </w:pPr>
      <w:r>
        <w:t>Envoyer le code source ou un dossier par jour</w:t>
      </w:r>
      <w:r>
        <w:rPr>
          <w:spacing w:val="-16"/>
        </w:rPr>
        <w:t xml:space="preserve"> </w:t>
      </w:r>
      <w:r>
        <w:t>drive.</w:t>
      </w:r>
    </w:p>
    <w:p w14:paraId="731B747A" w14:textId="77777777" w:rsidR="00590133" w:rsidRDefault="00590133">
      <w:pPr>
        <w:pStyle w:val="Corpsdetexte"/>
        <w:spacing w:before="8"/>
        <w:ind w:left="0" w:firstLine="0"/>
        <w:rPr>
          <w:sz w:val="21"/>
        </w:rPr>
      </w:pPr>
    </w:p>
    <w:p w14:paraId="7F506A7F" w14:textId="77777777" w:rsidR="00590133" w:rsidRDefault="00FC037F">
      <w:pPr>
        <w:pStyle w:val="Titre1"/>
        <w:numPr>
          <w:ilvl w:val="0"/>
          <w:numId w:val="3"/>
        </w:numPr>
        <w:tabs>
          <w:tab w:val="left" w:pos="837"/>
        </w:tabs>
        <w:ind w:hanging="361"/>
      </w:pPr>
      <w:r>
        <w:rPr>
          <w:color w:val="0033CC"/>
        </w:rPr>
        <w:t>Clarté du</w:t>
      </w:r>
      <w:r>
        <w:rPr>
          <w:color w:val="0033CC"/>
          <w:spacing w:val="-52"/>
        </w:rPr>
        <w:t xml:space="preserve"> </w:t>
      </w:r>
      <w:r>
        <w:rPr>
          <w:color w:val="0033CC"/>
        </w:rPr>
        <w:t>code</w:t>
      </w:r>
    </w:p>
    <w:p w14:paraId="4B1285D8" w14:textId="77777777" w:rsidR="00590133" w:rsidRDefault="00FC037F">
      <w:pPr>
        <w:pStyle w:val="Paragraphedeliste"/>
        <w:numPr>
          <w:ilvl w:val="0"/>
          <w:numId w:val="2"/>
        </w:numPr>
        <w:tabs>
          <w:tab w:val="left" w:pos="837"/>
        </w:tabs>
        <w:spacing w:before="46"/>
        <w:ind w:hanging="361"/>
      </w:pPr>
      <w:r>
        <w:t>Utiliser des chemins relatifs et non pas des chemins</w:t>
      </w:r>
      <w:r>
        <w:rPr>
          <w:spacing w:val="-2"/>
        </w:rPr>
        <w:t xml:space="preserve"> </w:t>
      </w:r>
      <w:r>
        <w:t>absolus</w:t>
      </w:r>
    </w:p>
    <w:p w14:paraId="20A5851D" w14:textId="77777777" w:rsidR="00590133" w:rsidRDefault="00FC037F">
      <w:pPr>
        <w:pStyle w:val="Paragraphedeliste"/>
        <w:numPr>
          <w:ilvl w:val="0"/>
          <w:numId w:val="2"/>
        </w:numPr>
        <w:tabs>
          <w:tab w:val="left" w:pos="837"/>
        </w:tabs>
        <w:spacing w:line="259" w:lineRule="auto"/>
        <w:ind w:right="211"/>
      </w:pPr>
      <w:r>
        <w:t>Annoter le code source pour pouvoir le comprendre, commentaire au début de chaque script indiquant la finalité de ce</w:t>
      </w:r>
      <w:r>
        <w:rPr>
          <w:spacing w:val="-2"/>
        </w:rPr>
        <w:t xml:space="preserve"> </w:t>
      </w:r>
      <w:r>
        <w:t>dernier.</w:t>
      </w:r>
    </w:p>
    <w:p w14:paraId="08F0749E" w14:textId="77777777" w:rsidR="00590133" w:rsidRPr="00FC037F" w:rsidRDefault="00FC037F">
      <w:pPr>
        <w:pStyle w:val="Paragraphedeliste"/>
        <w:numPr>
          <w:ilvl w:val="0"/>
          <w:numId w:val="2"/>
        </w:numPr>
        <w:tabs>
          <w:tab w:val="left" w:pos="837"/>
        </w:tabs>
        <w:spacing w:before="4"/>
        <w:ind w:hanging="361"/>
      </w:pPr>
      <w:r w:rsidRPr="00FC037F">
        <w:t>Si</w:t>
      </w:r>
      <w:r w:rsidRPr="00FC037F">
        <w:rPr>
          <w:spacing w:val="-30"/>
        </w:rPr>
        <w:t xml:space="preserve"> </w:t>
      </w:r>
      <w:r w:rsidRPr="00FC037F">
        <w:t>le</w:t>
      </w:r>
      <w:r w:rsidRPr="00FC037F">
        <w:rPr>
          <w:spacing w:val="-29"/>
        </w:rPr>
        <w:t xml:space="preserve"> </w:t>
      </w:r>
      <w:r w:rsidRPr="00FC037F">
        <w:t>code</w:t>
      </w:r>
      <w:r w:rsidRPr="00FC037F">
        <w:rPr>
          <w:spacing w:val="-29"/>
        </w:rPr>
        <w:t xml:space="preserve"> </w:t>
      </w:r>
      <w:r w:rsidRPr="00FC037F">
        <w:t>nécessite</w:t>
      </w:r>
      <w:r w:rsidRPr="00FC037F">
        <w:rPr>
          <w:spacing w:val="-28"/>
        </w:rPr>
        <w:t xml:space="preserve"> </w:t>
      </w:r>
      <w:r w:rsidRPr="00FC037F">
        <w:t>des</w:t>
      </w:r>
      <w:r w:rsidRPr="00FC037F">
        <w:rPr>
          <w:spacing w:val="-29"/>
        </w:rPr>
        <w:t xml:space="preserve"> </w:t>
      </w:r>
      <w:r w:rsidRPr="00FC037F">
        <w:t>librairies</w:t>
      </w:r>
      <w:r w:rsidRPr="00FC037F">
        <w:rPr>
          <w:spacing w:val="-29"/>
        </w:rPr>
        <w:t xml:space="preserve"> </w:t>
      </w:r>
      <w:r w:rsidRPr="00FC037F">
        <w:t>externes</w:t>
      </w:r>
      <w:r w:rsidRPr="00FC037F">
        <w:rPr>
          <w:spacing w:val="-30"/>
        </w:rPr>
        <w:t xml:space="preserve"> </w:t>
      </w:r>
      <w:r w:rsidRPr="00FC037F">
        <w:t>sur</w:t>
      </w:r>
      <w:r w:rsidRPr="00FC037F">
        <w:rPr>
          <w:spacing w:val="-29"/>
        </w:rPr>
        <w:t xml:space="preserve"> </w:t>
      </w:r>
      <w:proofErr w:type="spellStart"/>
      <w:r w:rsidRPr="00FC037F">
        <w:t>PyPI</w:t>
      </w:r>
      <w:proofErr w:type="spellEnd"/>
      <w:r w:rsidRPr="00FC037F">
        <w:t>,</w:t>
      </w:r>
      <w:r w:rsidRPr="00FC037F">
        <w:rPr>
          <w:spacing w:val="-31"/>
        </w:rPr>
        <w:t xml:space="preserve"> </w:t>
      </w:r>
      <w:r w:rsidRPr="00FC037F">
        <w:t>etc.,</w:t>
      </w:r>
      <w:r w:rsidRPr="00FC037F">
        <w:rPr>
          <w:spacing w:val="-29"/>
        </w:rPr>
        <w:t xml:space="preserve"> </w:t>
      </w:r>
      <w:r w:rsidRPr="00FC037F">
        <w:t>créer</w:t>
      </w:r>
      <w:r w:rsidRPr="00FC037F">
        <w:rPr>
          <w:spacing w:val="-29"/>
        </w:rPr>
        <w:t xml:space="preserve"> </w:t>
      </w:r>
      <w:r w:rsidRPr="00FC037F">
        <w:t>un</w:t>
      </w:r>
      <w:r w:rsidRPr="00FC037F">
        <w:rPr>
          <w:spacing w:val="-29"/>
        </w:rPr>
        <w:t xml:space="preserve"> </w:t>
      </w:r>
      <w:r w:rsidRPr="00FC037F">
        <w:t>fichier</w:t>
      </w:r>
      <w:r w:rsidRPr="00FC037F">
        <w:rPr>
          <w:spacing w:val="-29"/>
        </w:rPr>
        <w:t xml:space="preserve"> </w:t>
      </w:r>
      <w:r w:rsidRPr="00FC037F">
        <w:t>‘requirements.txt’</w:t>
      </w:r>
    </w:p>
    <w:p w14:paraId="4DA38A6D" w14:textId="096EBE20" w:rsidR="00FC037F" w:rsidRPr="00FC037F" w:rsidRDefault="00FC037F" w:rsidP="00FC037F">
      <w:pPr>
        <w:pStyle w:val="Corpsdetexte"/>
        <w:spacing w:before="32"/>
        <w:ind w:firstLine="0"/>
      </w:pPr>
      <w:proofErr w:type="gramStart"/>
      <w:r w:rsidRPr="00FC037F">
        <w:t>pour</w:t>
      </w:r>
      <w:proofErr w:type="gramEnd"/>
      <w:r w:rsidRPr="00FC037F">
        <w:t xml:space="preserve"> faciliter le test du code.</w:t>
      </w:r>
    </w:p>
    <w:p w14:paraId="741A16C9" w14:textId="16024BBF" w:rsidR="00590133" w:rsidRDefault="00FC037F">
      <w:pPr>
        <w:pStyle w:val="Paragraphedeliste"/>
        <w:numPr>
          <w:ilvl w:val="0"/>
          <w:numId w:val="2"/>
        </w:numPr>
        <w:tabs>
          <w:tab w:val="left" w:pos="837"/>
        </w:tabs>
        <w:ind w:hanging="361"/>
      </w:pPr>
      <w:r w:rsidRPr="00FC037F">
        <w:t>Utiliser</w:t>
      </w:r>
      <w:r w:rsidRPr="00FC037F">
        <w:rPr>
          <w:spacing w:val="-19"/>
        </w:rPr>
        <w:t xml:space="preserve"> </w:t>
      </w:r>
      <w:r w:rsidRPr="00FC037F">
        <w:t>l</w:t>
      </w:r>
      <w:r>
        <w:t>a</w:t>
      </w:r>
      <w:r w:rsidRPr="00FC037F">
        <w:rPr>
          <w:spacing w:val="-18"/>
        </w:rPr>
        <w:t xml:space="preserve"> </w:t>
      </w:r>
      <w:proofErr w:type="spellStart"/>
      <w:r w:rsidRPr="00FC037F">
        <w:t>template</w:t>
      </w:r>
      <w:proofErr w:type="spellEnd"/>
      <w:r w:rsidRPr="00FC037F">
        <w:rPr>
          <w:spacing w:val="-18"/>
        </w:rPr>
        <w:t xml:space="preserve"> </w:t>
      </w:r>
      <w:r w:rsidRPr="00FC037F">
        <w:t>de</w:t>
      </w:r>
      <w:r w:rsidRPr="00FC037F">
        <w:rPr>
          <w:spacing w:val="-20"/>
        </w:rPr>
        <w:t xml:space="preserve"> </w:t>
      </w:r>
      <w:r w:rsidRPr="00FC037F">
        <w:t>l’arborescence</w:t>
      </w:r>
      <w:r w:rsidRPr="00FC037F">
        <w:rPr>
          <w:spacing w:val="-21"/>
        </w:rPr>
        <w:t xml:space="preserve"> </w:t>
      </w:r>
      <w:r w:rsidRPr="00FC037F">
        <w:t>du</w:t>
      </w:r>
      <w:r w:rsidRPr="00FC037F">
        <w:rPr>
          <w:spacing w:val="-20"/>
        </w:rPr>
        <w:t xml:space="preserve"> </w:t>
      </w:r>
      <w:r w:rsidRPr="00FC037F">
        <w:t>code</w:t>
      </w:r>
      <w:r w:rsidRPr="00FC037F">
        <w:rPr>
          <w:spacing w:val="-18"/>
        </w:rPr>
        <w:t xml:space="preserve"> </w:t>
      </w:r>
      <w:r w:rsidRPr="00FC037F">
        <w:t>(URL</w:t>
      </w:r>
      <w:r w:rsidRPr="00FC037F">
        <w:rPr>
          <w:spacing w:val="-16"/>
        </w:rPr>
        <w:t xml:space="preserve"> </w:t>
      </w:r>
      <w:r w:rsidRPr="00FC037F">
        <w:t>à</w:t>
      </w:r>
      <w:r w:rsidRPr="00FC037F">
        <w:rPr>
          <w:spacing w:val="-11"/>
        </w:rPr>
        <w:t xml:space="preserve"> </w:t>
      </w:r>
      <w:proofErr w:type="gramStart"/>
      <w:r w:rsidRPr="00FC037F">
        <w:t>envoyer:</w:t>
      </w:r>
      <w:proofErr w:type="gramEnd"/>
      <w:r w:rsidRPr="00FC037F">
        <w:rPr>
          <w:spacing w:val="19"/>
        </w:rPr>
        <w:t xml:space="preserve"> </w:t>
      </w:r>
      <w:proofErr w:type="spellStart"/>
      <w:r w:rsidRPr="00FC037F">
        <w:t>AymenK</w:t>
      </w:r>
      <w:proofErr w:type="spellEnd"/>
      <w:r w:rsidRPr="00FC037F">
        <w:t>)</w:t>
      </w:r>
    </w:p>
    <w:p w14:paraId="7120912F" w14:textId="5DE2B8AC" w:rsidR="00FC037F" w:rsidRPr="00FC037F" w:rsidRDefault="00FC037F">
      <w:pPr>
        <w:pStyle w:val="Paragraphedeliste"/>
        <w:numPr>
          <w:ilvl w:val="0"/>
          <w:numId w:val="2"/>
        </w:numPr>
        <w:tabs>
          <w:tab w:val="left" w:pos="837"/>
        </w:tabs>
        <w:ind w:hanging="361"/>
      </w:pPr>
      <w:r>
        <w:t xml:space="preserve">Utiliser </w:t>
      </w:r>
      <w:hyperlink r:id="rId7" w:history="1">
        <w:r>
          <w:rPr>
            <w:rStyle w:val="Lienhypertexte"/>
          </w:rPr>
          <w:t>https://www.sonarqube.org/</w:t>
        </w:r>
      </w:hyperlink>
      <w:r>
        <w:t xml:space="preserve"> pour vérifier la qualité du code</w:t>
      </w:r>
    </w:p>
    <w:p w14:paraId="27E91488" w14:textId="17709AA9" w:rsidR="00590133" w:rsidRDefault="00590133">
      <w:pPr>
        <w:pStyle w:val="Corpsdetexte"/>
        <w:spacing w:before="7"/>
        <w:ind w:left="0" w:firstLine="0"/>
      </w:pPr>
    </w:p>
    <w:p w14:paraId="33C57475" w14:textId="77777777" w:rsidR="00590133" w:rsidRDefault="00590133">
      <w:pPr>
        <w:pStyle w:val="Corpsdetexte"/>
        <w:spacing w:before="5"/>
        <w:ind w:left="0" w:firstLine="0"/>
        <w:rPr>
          <w:sz w:val="14"/>
        </w:rPr>
      </w:pPr>
    </w:p>
    <w:p w14:paraId="3911782F" w14:textId="77777777" w:rsidR="00590133" w:rsidRDefault="00FC037F">
      <w:pPr>
        <w:pStyle w:val="Titre1"/>
        <w:numPr>
          <w:ilvl w:val="0"/>
          <w:numId w:val="3"/>
        </w:numPr>
        <w:tabs>
          <w:tab w:val="left" w:pos="837"/>
        </w:tabs>
        <w:spacing w:before="39"/>
        <w:ind w:hanging="361"/>
      </w:pPr>
      <w:r>
        <w:rPr>
          <w:color w:val="0033CC"/>
        </w:rPr>
        <w:t>Collecte</w:t>
      </w:r>
      <w:r>
        <w:rPr>
          <w:color w:val="0033CC"/>
          <w:spacing w:val="-33"/>
        </w:rPr>
        <w:t xml:space="preserve"> </w:t>
      </w:r>
      <w:r>
        <w:rPr>
          <w:color w:val="0033CC"/>
        </w:rPr>
        <w:t>des</w:t>
      </w:r>
      <w:r>
        <w:rPr>
          <w:color w:val="0033CC"/>
          <w:spacing w:val="-34"/>
        </w:rPr>
        <w:t xml:space="preserve"> </w:t>
      </w:r>
      <w:proofErr w:type="spellStart"/>
      <w:r>
        <w:rPr>
          <w:color w:val="0033CC"/>
        </w:rPr>
        <w:t>datasets</w:t>
      </w:r>
      <w:proofErr w:type="spellEnd"/>
      <w:r>
        <w:rPr>
          <w:color w:val="0033CC"/>
          <w:spacing w:val="-33"/>
        </w:rPr>
        <w:t xml:space="preserve"> </w:t>
      </w:r>
      <w:r>
        <w:rPr>
          <w:color w:val="0033CC"/>
        </w:rPr>
        <w:t>et</w:t>
      </w:r>
      <w:r>
        <w:rPr>
          <w:color w:val="0033CC"/>
          <w:spacing w:val="-32"/>
        </w:rPr>
        <w:t xml:space="preserve"> </w:t>
      </w:r>
      <w:r>
        <w:rPr>
          <w:color w:val="0033CC"/>
        </w:rPr>
        <w:t>codes</w:t>
      </w:r>
      <w:r>
        <w:rPr>
          <w:color w:val="0033CC"/>
          <w:spacing w:val="-33"/>
        </w:rPr>
        <w:t xml:space="preserve"> </w:t>
      </w:r>
      <w:r>
        <w:rPr>
          <w:color w:val="0033CC"/>
        </w:rPr>
        <w:t>source</w:t>
      </w:r>
    </w:p>
    <w:p w14:paraId="6E3C6815" w14:textId="77777777" w:rsidR="00590133" w:rsidRDefault="00FC037F">
      <w:pPr>
        <w:pStyle w:val="Paragraphedeliste"/>
        <w:numPr>
          <w:ilvl w:val="0"/>
          <w:numId w:val="1"/>
        </w:numPr>
        <w:tabs>
          <w:tab w:val="left" w:pos="837"/>
        </w:tabs>
        <w:spacing w:before="46" w:line="259" w:lineRule="auto"/>
        <w:ind w:right="251"/>
      </w:pPr>
      <w:r>
        <w:t xml:space="preserve">Organiser les </w:t>
      </w:r>
      <w:proofErr w:type="spellStart"/>
      <w:r>
        <w:t>datasets</w:t>
      </w:r>
      <w:proofErr w:type="spellEnd"/>
      <w:r>
        <w:t xml:space="preserve"> récupérés de </w:t>
      </w:r>
      <w:proofErr w:type="spellStart"/>
      <w:r>
        <w:t>Kaggle</w:t>
      </w:r>
      <w:proofErr w:type="spellEnd"/>
      <w:r>
        <w:t xml:space="preserve"> ou autres sites pour chaque projet dans un fichier Excel.</w:t>
      </w:r>
    </w:p>
    <w:p w14:paraId="1E71D2A2" w14:textId="77777777" w:rsidR="00590133" w:rsidRDefault="00FC037F">
      <w:pPr>
        <w:pStyle w:val="Paragraphedeliste"/>
        <w:numPr>
          <w:ilvl w:val="0"/>
          <w:numId w:val="1"/>
        </w:numPr>
        <w:tabs>
          <w:tab w:val="left" w:pos="837"/>
        </w:tabs>
        <w:spacing w:before="0" w:line="267" w:lineRule="exact"/>
        <w:ind w:hanging="361"/>
      </w:pPr>
      <w:r>
        <w:t xml:space="preserve">Organiser les codes sources trouvés sur </w:t>
      </w:r>
      <w:proofErr w:type="spellStart"/>
      <w:r>
        <w:t>Github</w:t>
      </w:r>
      <w:proofErr w:type="spellEnd"/>
      <w:r>
        <w:t xml:space="preserve"> ou autres sites en un fichier</w:t>
      </w:r>
      <w:r>
        <w:rPr>
          <w:spacing w:val="-17"/>
        </w:rPr>
        <w:t xml:space="preserve"> </w:t>
      </w:r>
      <w:r>
        <w:t>Excel.</w:t>
      </w:r>
    </w:p>
    <w:p w14:paraId="0FAA6500" w14:textId="348DDBC7" w:rsidR="00590133" w:rsidRDefault="00FC037F">
      <w:pPr>
        <w:pStyle w:val="Paragraphedeliste"/>
        <w:numPr>
          <w:ilvl w:val="0"/>
          <w:numId w:val="1"/>
        </w:numPr>
        <w:tabs>
          <w:tab w:val="left" w:pos="837"/>
        </w:tabs>
        <w:ind w:hanging="361"/>
      </w:pPr>
      <w:r>
        <w:t xml:space="preserve">Si vous avez besoin de </w:t>
      </w:r>
      <w:proofErr w:type="spellStart"/>
      <w:r>
        <w:t>datasets</w:t>
      </w:r>
      <w:proofErr w:type="spellEnd"/>
      <w:r>
        <w:t xml:space="preserve">, envoyer un mail à </w:t>
      </w:r>
      <w:hyperlink r:id="rId8" w:history="1">
        <w:r w:rsidRPr="005B0D57">
          <w:rPr>
            <w:rStyle w:val="Lienhypertexte"/>
          </w:rPr>
          <w:t>aymen.khelifi@kaisensdata.fr</w:t>
        </w:r>
      </w:hyperlink>
      <w:r>
        <w:t xml:space="preserve"> </w:t>
      </w:r>
      <w:r>
        <w:t xml:space="preserve">ou </w:t>
      </w:r>
      <w:r>
        <w:t xml:space="preserve"> </w:t>
      </w:r>
      <w:hyperlink r:id="rId9" w:history="1">
        <w:r w:rsidRPr="005B0D57">
          <w:rPr>
            <w:rStyle w:val="Lienhypertexte"/>
          </w:rPr>
          <w:t>fansari@kaisensdata.fr</w:t>
        </w:r>
      </w:hyperlink>
      <w:r>
        <w:t>, avec</w:t>
      </w:r>
      <w:r>
        <w:rPr>
          <w:spacing w:val="-14"/>
        </w:rPr>
        <w:t xml:space="preserve"> </w:t>
      </w:r>
      <w:r>
        <w:t>:</w:t>
      </w:r>
    </w:p>
    <w:p w14:paraId="16F163CE" w14:textId="77777777" w:rsidR="00590133" w:rsidRDefault="00FC037F">
      <w:pPr>
        <w:pStyle w:val="Paragraphedeliste"/>
        <w:numPr>
          <w:ilvl w:val="1"/>
          <w:numId w:val="1"/>
        </w:numPr>
        <w:tabs>
          <w:tab w:val="left" w:pos="1557"/>
        </w:tabs>
        <w:spacing w:before="21"/>
        <w:ind w:hanging="361"/>
      </w:pPr>
      <w:r>
        <w:t>Type(s) de fichier</w:t>
      </w:r>
    </w:p>
    <w:p w14:paraId="458E8F28" w14:textId="77777777" w:rsidR="00590133" w:rsidRDefault="00FC037F">
      <w:pPr>
        <w:pStyle w:val="Paragraphedeliste"/>
        <w:numPr>
          <w:ilvl w:val="1"/>
          <w:numId w:val="1"/>
        </w:numPr>
        <w:tabs>
          <w:tab w:val="left" w:pos="1557"/>
        </w:tabs>
        <w:ind w:hanging="361"/>
      </w:pPr>
      <w:r>
        <w:t>Langue(s)</w:t>
      </w:r>
    </w:p>
    <w:p w14:paraId="0916C9A7" w14:textId="77777777" w:rsidR="00590133" w:rsidRDefault="00FC037F">
      <w:pPr>
        <w:pStyle w:val="Paragraphedeliste"/>
        <w:numPr>
          <w:ilvl w:val="1"/>
          <w:numId w:val="1"/>
        </w:numPr>
        <w:tabs>
          <w:tab w:val="left" w:pos="1556"/>
          <w:tab w:val="left" w:pos="1557"/>
        </w:tabs>
        <w:spacing w:before="20"/>
        <w:ind w:hanging="361"/>
      </w:pPr>
      <w:r>
        <w:t>Taille du</w:t>
      </w:r>
      <w:r>
        <w:rPr>
          <w:spacing w:val="-1"/>
        </w:rPr>
        <w:t xml:space="preserve"> </w:t>
      </w:r>
      <w:r>
        <w:t>fichier</w:t>
      </w:r>
    </w:p>
    <w:p w14:paraId="4A42B028" w14:textId="77777777" w:rsidR="00590133" w:rsidRDefault="00FC037F">
      <w:pPr>
        <w:pStyle w:val="Paragraphedeliste"/>
        <w:numPr>
          <w:ilvl w:val="1"/>
          <w:numId w:val="1"/>
        </w:numPr>
        <w:tabs>
          <w:tab w:val="left" w:pos="1557"/>
        </w:tabs>
        <w:ind w:hanging="361"/>
      </w:pPr>
      <w:r>
        <w:t>Domaine : général, technique,</w:t>
      </w:r>
      <w:r>
        <w:rPr>
          <w:spacing w:val="-4"/>
        </w:rPr>
        <w:t xml:space="preserve"> </w:t>
      </w:r>
      <w:r>
        <w:t>etc.</w:t>
      </w:r>
    </w:p>
    <w:p w14:paraId="7B6CD9FA" w14:textId="77777777" w:rsidR="00590133" w:rsidRDefault="00590133">
      <w:pPr>
        <w:sectPr w:rsidR="00590133">
          <w:type w:val="continuous"/>
          <w:pgSz w:w="11910" w:h="16840"/>
          <w:pgMar w:top="1580" w:right="1200" w:bottom="280" w:left="1300" w:header="720" w:footer="720" w:gutter="0"/>
          <w:cols w:space="720"/>
        </w:sectPr>
      </w:pPr>
    </w:p>
    <w:p w14:paraId="19F337CB" w14:textId="77777777" w:rsidR="00590133" w:rsidRDefault="00FC037F">
      <w:pPr>
        <w:pStyle w:val="Titre1"/>
        <w:numPr>
          <w:ilvl w:val="0"/>
          <w:numId w:val="3"/>
        </w:numPr>
        <w:tabs>
          <w:tab w:val="left" w:pos="837"/>
        </w:tabs>
        <w:spacing w:before="22"/>
        <w:ind w:hanging="361"/>
      </w:pPr>
      <w:r>
        <w:rPr>
          <w:color w:val="0033CC"/>
          <w:w w:val="95"/>
        </w:rPr>
        <w:lastRenderedPageBreak/>
        <w:t>Difficultés</w:t>
      </w:r>
    </w:p>
    <w:p w14:paraId="22B036D9" w14:textId="77777777" w:rsidR="00590133" w:rsidRPr="00FC037F" w:rsidRDefault="00FC037F">
      <w:pPr>
        <w:pStyle w:val="Corpsdetexte"/>
        <w:spacing w:before="49" w:line="266" w:lineRule="auto"/>
        <w:ind w:left="476" w:right="211" w:firstLine="0"/>
        <w:jc w:val="both"/>
      </w:pPr>
      <w:r w:rsidRPr="00FC037F">
        <w:t>S’il</w:t>
      </w:r>
      <w:r w:rsidRPr="00FC037F">
        <w:rPr>
          <w:spacing w:val="-39"/>
        </w:rPr>
        <w:t xml:space="preserve"> </w:t>
      </w:r>
      <w:r w:rsidRPr="00FC037F">
        <w:t>y</w:t>
      </w:r>
      <w:r w:rsidRPr="00FC037F">
        <w:rPr>
          <w:spacing w:val="-38"/>
        </w:rPr>
        <w:t xml:space="preserve"> </w:t>
      </w:r>
      <w:r w:rsidRPr="00FC037F">
        <w:t>a</w:t>
      </w:r>
      <w:r w:rsidRPr="00FC037F">
        <w:rPr>
          <w:spacing w:val="-39"/>
        </w:rPr>
        <w:t xml:space="preserve"> </w:t>
      </w:r>
      <w:r w:rsidRPr="00FC037F">
        <w:t>une</w:t>
      </w:r>
      <w:r w:rsidRPr="00FC037F">
        <w:rPr>
          <w:spacing w:val="-38"/>
        </w:rPr>
        <w:t xml:space="preserve"> </w:t>
      </w:r>
      <w:r w:rsidRPr="00FC037F">
        <w:t>difficulté</w:t>
      </w:r>
      <w:r w:rsidRPr="00FC037F">
        <w:rPr>
          <w:spacing w:val="-39"/>
        </w:rPr>
        <w:t xml:space="preserve"> </w:t>
      </w:r>
      <w:r w:rsidRPr="00FC037F">
        <w:t>lors</w:t>
      </w:r>
      <w:r w:rsidRPr="00FC037F">
        <w:rPr>
          <w:spacing w:val="-38"/>
        </w:rPr>
        <w:t xml:space="preserve"> </w:t>
      </w:r>
      <w:r w:rsidRPr="00FC037F">
        <w:t>de</w:t>
      </w:r>
      <w:r w:rsidRPr="00FC037F">
        <w:rPr>
          <w:spacing w:val="-40"/>
        </w:rPr>
        <w:t xml:space="preserve"> </w:t>
      </w:r>
      <w:r w:rsidRPr="00FC037F">
        <w:t>votre</w:t>
      </w:r>
      <w:r w:rsidRPr="00FC037F">
        <w:rPr>
          <w:spacing w:val="-39"/>
        </w:rPr>
        <w:t xml:space="preserve"> </w:t>
      </w:r>
      <w:r w:rsidRPr="00FC037F">
        <w:t>travail</w:t>
      </w:r>
      <w:r w:rsidRPr="00FC037F">
        <w:rPr>
          <w:spacing w:val="-39"/>
        </w:rPr>
        <w:t xml:space="preserve"> </w:t>
      </w:r>
      <w:r w:rsidRPr="00FC037F">
        <w:t>sur</w:t>
      </w:r>
      <w:r w:rsidRPr="00FC037F">
        <w:rPr>
          <w:spacing w:val="-39"/>
        </w:rPr>
        <w:t xml:space="preserve"> </w:t>
      </w:r>
      <w:r w:rsidRPr="00FC037F">
        <w:t>une</w:t>
      </w:r>
      <w:r w:rsidRPr="00FC037F">
        <w:rPr>
          <w:spacing w:val="-38"/>
        </w:rPr>
        <w:t xml:space="preserve"> </w:t>
      </w:r>
      <w:r w:rsidRPr="00FC037F">
        <w:t>tâche</w:t>
      </w:r>
      <w:r w:rsidRPr="00FC037F">
        <w:rPr>
          <w:spacing w:val="-40"/>
        </w:rPr>
        <w:t xml:space="preserve"> </w:t>
      </w:r>
      <w:r w:rsidRPr="00FC037F">
        <w:t>et</w:t>
      </w:r>
      <w:r w:rsidRPr="00FC037F">
        <w:rPr>
          <w:spacing w:val="-38"/>
        </w:rPr>
        <w:t xml:space="preserve"> </w:t>
      </w:r>
      <w:r w:rsidRPr="00FC037F">
        <w:t>vous</w:t>
      </w:r>
      <w:r w:rsidRPr="00FC037F">
        <w:rPr>
          <w:spacing w:val="-39"/>
        </w:rPr>
        <w:t xml:space="preserve"> </w:t>
      </w:r>
      <w:r w:rsidRPr="00FC037F">
        <w:t>n’arrivez</w:t>
      </w:r>
      <w:r w:rsidRPr="00FC037F">
        <w:rPr>
          <w:spacing w:val="-39"/>
        </w:rPr>
        <w:t xml:space="preserve"> </w:t>
      </w:r>
      <w:r w:rsidRPr="00FC037F">
        <w:t>pas</w:t>
      </w:r>
      <w:r w:rsidRPr="00FC037F">
        <w:rPr>
          <w:spacing w:val="-39"/>
        </w:rPr>
        <w:t xml:space="preserve"> </w:t>
      </w:r>
      <w:r w:rsidRPr="00FC037F">
        <w:t>à</w:t>
      </w:r>
      <w:r w:rsidRPr="00FC037F">
        <w:rPr>
          <w:spacing w:val="-39"/>
        </w:rPr>
        <w:t xml:space="preserve"> </w:t>
      </w:r>
      <w:r w:rsidRPr="00FC037F">
        <w:t>la</w:t>
      </w:r>
      <w:r w:rsidRPr="00FC037F">
        <w:rPr>
          <w:spacing w:val="-39"/>
        </w:rPr>
        <w:t xml:space="preserve"> </w:t>
      </w:r>
      <w:r w:rsidRPr="00FC037F">
        <w:t>résoudre</w:t>
      </w:r>
      <w:r w:rsidRPr="00FC037F">
        <w:rPr>
          <w:spacing w:val="-38"/>
        </w:rPr>
        <w:t xml:space="preserve"> </w:t>
      </w:r>
      <w:r w:rsidRPr="00FC037F">
        <w:t>au</w:t>
      </w:r>
      <w:r w:rsidRPr="00FC037F">
        <w:rPr>
          <w:spacing w:val="-39"/>
        </w:rPr>
        <w:t xml:space="preserve"> </w:t>
      </w:r>
      <w:r w:rsidRPr="00FC037F">
        <w:t xml:space="preserve">bout </w:t>
      </w:r>
      <w:r w:rsidRPr="00FC037F">
        <w:t>de 2 heures maximum, il faut obligatoirement la publier dans le groupe pour trouver une solution et passer à une tache sur laquelle vous pouvez</w:t>
      </w:r>
      <w:r w:rsidRPr="00FC037F">
        <w:rPr>
          <w:spacing w:val="-8"/>
        </w:rPr>
        <w:t xml:space="preserve"> </w:t>
      </w:r>
      <w:r w:rsidRPr="00FC037F">
        <w:t>avancer.</w:t>
      </w:r>
    </w:p>
    <w:p w14:paraId="5D34DCFA" w14:textId="77777777" w:rsidR="00590133" w:rsidRDefault="00590133">
      <w:pPr>
        <w:pStyle w:val="Corpsdetexte"/>
        <w:spacing w:before="2"/>
        <w:ind w:left="0" w:firstLine="0"/>
        <w:rPr>
          <w:sz w:val="19"/>
        </w:rPr>
      </w:pPr>
    </w:p>
    <w:p w14:paraId="500E3ADC" w14:textId="77777777" w:rsidR="00590133" w:rsidRDefault="00FC037F">
      <w:pPr>
        <w:pStyle w:val="Titre1"/>
        <w:numPr>
          <w:ilvl w:val="0"/>
          <w:numId w:val="3"/>
        </w:numPr>
        <w:tabs>
          <w:tab w:val="left" w:pos="837"/>
        </w:tabs>
        <w:ind w:hanging="361"/>
      </w:pPr>
      <w:r>
        <w:rPr>
          <w:color w:val="0033CC"/>
        </w:rPr>
        <w:t>Organisation</w:t>
      </w:r>
      <w:r>
        <w:rPr>
          <w:color w:val="0033CC"/>
          <w:spacing w:val="-37"/>
        </w:rPr>
        <w:t xml:space="preserve"> </w:t>
      </w:r>
      <w:r>
        <w:rPr>
          <w:color w:val="0033CC"/>
        </w:rPr>
        <w:t>de</w:t>
      </w:r>
      <w:r>
        <w:rPr>
          <w:color w:val="0033CC"/>
          <w:spacing w:val="-35"/>
        </w:rPr>
        <w:t xml:space="preserve"> </w:t>
      </w:r>
      <w:r>
        <w:rPr>
          <w:color w:val="0033CC"/>
        </w:rPr>
        <w:t>l’environnement</w:t>
      </w:r>
      <w:r>
        <w:rPr>
          <w:color w:val="0033CC"/>
          <w:spacing w:val="-37"/>
        </w:rPr>
        <w:t xml:space="preserve"> </w:t>
      </w:r>
      <w:r>
        <w:rPr>
          <w:color w:val="0033CC"/>
        </w:rPr>
        <w:t>de</w:t>
      </w:r>
      <w:r>
        <w:rPr>
          <w:color w:val="0033CC"/>
          <w:spacing w:val="-37"/>
        </w:rPr>
        <w:t xml:space="preserve"> </w:t>
      </w:r>
      <w:r>
        <w:rPr>
          <w:color w:val="0033CC"/>
        </w:rPr>
        <w:t>travail</w:t>
      </w:r>
    </w:p>
    <w:p w14:paraId="4CF4F42B" w14:textId="3E6695F8" w:rsidR="00590133" w:rsidRDefault="00FC037F">
      <w:pPr>
        <w:pStyle w:val="Corpsdetexte"/>
        <w:spacing w:before="46" w:line="259" w:lineRule="auto"/>
        <w:ind w:right="485" w:hanging="360"/>
      </w:pPr>
      <w:r>
        <w:t xml:space="preserve">1. Messagerie : pour recevoir les messages en temps réel, configurez la messagerie OVH ou </w:t>
      </w:r>
      <w:proofErr w:type="spellStart"/>
      <w:r>
        <w:t>Gsuite</w:t>
      </w:r>
      <w:proofErr w:type="spellEnd"/>
      <w:r>
        <w:t xml:space="preserve"> sur Outlook. Ce lien est à suivre pour configurer le compte mail dans Outlook :</w:t>
      </w:r>
      <w:hyperlink r:id="rId10">
        <w:r>
          <w:rPr>
            <w:color w:val="0462C1"/>
            <w:u w:val="single" w:color="0462C1"/>
          </w:rPr>
          <w:t xml:space="preserve"> https://support.office.com/en-us/article/add-a-gmail-account-to-outlook-70191667-9c52-</w:t>
        </w:r>
      </w:hyperlink>
      <w:hyperlink r:id="rId11">
        <w:r>
          <w:rPr>
            <w:color w:val="0462C1"/>
            <w:u w:val="single" w:color="0462C1"/>
          </w:rPr>
          <w:t xml:space="preserve"> 45</w:t>
        </w:r>
        <w:r>
          <w:rPr>
            <w:color w:val="0462C1"/>
            <w:u w:val="single" w:color="0462C1"/>
          </w:rPr>
          <w:t>81-990e-e30318c2c081</w:t>
        </w:r>
      </w:hyperlink>
    </w:p>
    <w:sectPr w:rsidR="00590133">
      <w:pgSz w:w="11910" w:h="16840"/>
      <w:pgMar w:top="138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71EE9"/>
    <w:multiLevelType w:val="hybridMultilevel"/>
    <w:tmpl w:val="18DCF102"/>
    <w:lvl w:ilvl="0" w:tplc="97FE552E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E4E9720">
      <w:numFmt w:val="bullet"/>
      <w:lvlText w:val="•"/>
      <w:lvlJc w:val="left"/>
      <w:pPr>
        <w:ind w:left="1696" w:hanging="360"/>
      </w:pPr>
      <w:rPr>
        <w:rFonts w:hint="default"/>
        <w:lang w:val="fr-FR" w:eastAsia="en-US" w:bidi="ar-SA"/>
      </w:rPr>
    </w:lvl>
    <w:lvl w:ilvl="2" w:tplc="22C8D05A"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3" w:tplc="8618CF80">
      <w:numFmt w:val="bullet"/>
      <w:lvlText w:val="•"/>
      <w:lvlJc w:val="left"/>
      <w:pPr>
        <w:ind w:left="3409" w:hanging="360"/>
      </w:pPr>
      <w:rPr>
        <w:rFonts w:hint="default"/>
        <w:lang w:val="fr-FR" w:eastAsia="en-US" w:bidi="ar-SA"/>
      </w:rPr>
    </w:lvl>
    <w:lvl w:ilvl="4" w:tplc="1682C64E">
      <w:numFmt w:val="bullet"/>
      <w:lvlText w:val="•"/>
      <w:lvlJc w:val="left"/>
      <w:pPr>
        <w:ind w:left="4266" w:hanging="360"/>
      </w:pPr>
      <w:rPr>
        <w:rFonts w:hint="default"/>
        <w:lang w:val="fr-FR" w:eastAsia="en-US" w:bidi="ar-SA"/>
      </w:rPr>
    </w:lvl>
    <w:lvl w:ilvl="5" w:tplc="40125204">
      <w:numFmt w:val="bullet"/>
      <w:lvlText w:val="•"/>
      <w:lvlJc w:val="left"/>
      <w:pPr>
        <w:ind w:left="5123" w:hanging="360"/>
      </w:pPr>
      <w:rPr>
        <w:rFonts w:hint="default"/>
        <w:lang w:val="fr-FR" w:eastAsia="en-US" w:bidi="ar-SA"/>
      </w:rPr>
    </w:lvl>
    <w:lvl w:ilvl="6" w:tplc="D4963438">
      <w:numFmt w:val="bullet"/>
      <w:lvlText w:val="•"/>
      <w:lvlJc w:val="left"/>
      <w:pPr>
        <w:ind w:left="5979" w:hanging="360"/>
      </w:pPr>
      <w:rPr>
        <w:rFonts w:hint="default"/>
        <w:lang w:val="fr-FR" w:eastAsia="en-US" w:bidi="ar-SA"/>
      </w:rPr>
    </w:lvl>
    <w:lvl w:ilvl="7" w:tplc="CADE2C16">
      <w:numFmt w:val="bullet"/>
      <w:lvlText w:val="•"/>
      <w:lvlJc w:val="left"/>
      <w:pPr>
        <w:ind w:left="6836" w:hanging="360"/>
      </w:pPr>
      <w:rPr>
        <w:rFonts w:hint="default"/>
        <w:lang w:val="fr-FR" w:eastAsia="en-US" w:bidi="ar-SA"/>
      </w:rPr>
    </w:lvl>
    <w:lvl w:ilvl="8" w:tplc="B8ECE346">
      <w:numFmt w:val="bullet"/>
      <w:lvlText w:val="•"/>
      <w:lvlJc w:val="left"/>
      <w:pPr>
        <w:ind w:left="769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0F5182C"/>
    <w:multiLevelType w:val="hybridMultilevel"/>
    <w:tmpl w:val="F2646BF4"/>
    <w:lvl w:ilvl="0" w:tplc="DCA8ACD6">
      <w:start w:val="1"/>
      <w:numFmt w:val="upperRoman"/>
      <w:lvlText w:val="%1."/>
      <w:lvlJc w:val="left"/>
      <w:pPr>
        <w:ind w:left="836" w:hanging="360"/>
        <w:jc w:val="left"/>
      </w:pPr>
      <w:rPr>
        <w:rFonts w:ascii="Trebuchet MS" w:eastAsia="Trebuchet MS" w:hAnsi="Trebuchet MS" w:cs="Trebuchet MS" w:hint="default"/>
        <w:color w:val="0033CC"/>
        <w:spacing w:val="0"/>
        <w:w w:val="75"/>
        <w:sz w:val="32"/>
        <w:szCs w:val="32"/>
        <w:lang w:val="fr-FR" w:eastAsia="en-US" w:bidi="ar-SA"/>
      </w:rPr>
    </w:lvl>
    <w:lvl w:ilvl="1" w:tplc="FC2257C8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w w:val="100"/>
        <w:lang w:val="fr-FR" w:eastAsia="en-US" w:bidi="ar-SA"/>
      </w:rPr>
    </w:lvl>
    <w:lvl w:ilvl="2" w:tplc="16446C82">
      <w:numFmt w:val="bullet"/>
      <w:lvlText w:val="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 w:tplc="4E8E0ADE">
      <w:numFmt w:val="bullet"/>
      <w:lvlText w:val="•"/>
      <w:lvlJc w:val="left"/>
      <w:pPr>
        <w:ind w:left="3023" w:hanging="360"/>
      </w:pPr>
      <w:rPr>
        <w:rFonts w:hint="default"/>
        <w:lang w:val="fr-FR" w:eastAsia="en-US" w:bidi="ar-SA"/>
      </w:rPr>
    </w:lvl>
    <w:lvl w:ilvl="4" w:tplc="4B880E8E">
      <w:numFmt w:val="bullet"/>
      <w:lvlText w:val="•"/>
      <w:lvlJc w:val="left"/>
      <w:pPr>
        <w:ind w:left="3935" w:hanging="360"/>
      </w:pPr>
      <w:rPr>
        <w:rFonts w:hint="default"/>
        <w:lang w:val="fr-FR" w:eastAsia="en-US" w:bidi="ar-SA"/>
      </w:rPr>
    </w:lvl>
    <w:lvl w:ilvl="5" w:tplc="9AC02A58">
      <w:numFmt w:val="bullet"/>
      <w:lvlText w:val="•"/>
      <w:lvlJc w:val="left"/>
      <w:pPr>
        <w:ind w:left="4847" w:hanging="360"/>
      </w:pPr>
      <w:rPr>
        <w:rFonts w:hint="default"/>
        <w:lang w:val="fr-FR" w:eastAsia="en-US" w:bidi="ar-SA"/>
      </w:rPr>
    </w:lvl>
    <w:lvl w:ilvl="6" w:tplc="DDF0E140">
      <w:numFmt w:val="bullet"/>
      <w:lvlText w:val="•"/>
      <w:lvlJc w:val="left"/>
      <w:pPr>
        <w:ind w:left="5759" w:hanging="360"/>
      </w:pPr>
      <w:rPr>
        <w:rFonts w:hint="default"/>
        <w:lang w:val="fr-FR" w:eastAsia="en-US" w:bidi="ar-SA"/>
      </w:rPr>
    </w:lvl>
    <w:lvl w:ilvl="7" w:tplc="D4AEBDA8">
      <w:numFmt w:val="bullet"/>
      <w:lvlText w:val="•"/>
      <w:lvlJc w:val="left"/>
      <w:pPr>
        <w:ind w:left="6670" w:hanging="360"/>
      </w:pPr>
      <w:rPr>
        <w:rFonts w:hint="default"/>
        <w:lang w:val="fr-FR" w:eastAsia="en-US" w:bidi="ar-SA"/>
      </w:rPr>
    </w:lvl>
    <w:lvl w:ilvl="8" w:tplc="5646220A">
      <w:numFmt w:val="bullet"/>
      <w:lvlText w:val="•"/>
      <w:lvlJc w:val="left"/>
      <w:pPr>
        <w:ind w:left="758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B934E43"/>
    <w:multiLevelType w:val="hybridMultilevel"/>
    <w:tmpl w:val="5D285196"/>
    <w:lvl w:ilvl="0" w:tplc="6324F246">
      <w:start w:val="1"/>
      <w:numFmt w:val="decimal"/>
      <w:lvlText w:val="%1."/>
      <w:lvlJc w:val="left"/>
      <w:pPr>
        <w:ind w:left="836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1" w:tplc="EB747354">
      <w:start w:val="1"/>
      <w:numFmt w:val="lowerLetter"/>
      <w:lvlText w:val="%2."/>
      <w:lvlJc w:val="left"/>
      <w:pPr>
        <w:ind w:left="1556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fr-FR" w:eastAsia="en-US" w:bidi="ar-SA"/>
      </w:rPr>
    </w:lvl>
    <w:lvl w:ilvl="2" w:tplc="D6562DEC">
      <w:numFmt w:val="bullet"/>
      <w:lvlText w:val="•"/>
      <w:lvlJc w:val="left"/>
      <w:pPr>
        <w:ind w:left="2431" w:hanging="360"/>
      </w:pPr>
      <w:rPr>
        <w:rFonts w:hint="default"/>
        <w:lang w:val="fr-FR" w:eastAsia="en-US" w:bidi="ar-SA"/>
      </w:rPr>
    </w:lvl>
    <w:lvl w:ilvl="3" w:tplc="46386826">
      <w:numFmt w:val="bullet"/>
      <w:lvlText w:val="•"/>
      <w:lvlJc w:val="left"/>
      <w:pPr>
        <w:ind w:left="3303" w:hanging="360"/>
      </w:pPr>
      <w:rPr>
        <w:rFonts w:hint="default"/>
        <w:lang w:val="fr-FR" w:eastAsia="en-US" w:bidi="ar-SA"/>
      </w:rPr>
    </w:lvl>
    <w:lvl w:ilvl="4" w:tplc="17487F4A">
      <w:numFmt w:val="bullet"/>
      <w:lvlText w:val="•"/>
      <w:lvlJc w:val="left"/>
      <w:pPr>
        <w:ind w:left="4175" w:hanging="360"/>
      </w:pPr>
      <w:rPr>
        <w:rFonts w:hint="default"/>
        <w:lang w:val="fr-FR" w:eastAsia="en-US" w:bidi="ar-SA"/>
      </w:rPr>
    </w:lvl>
    <w:lvl w:ilvl="5" w:tplc="CAACDDBA">
      <w:numFmt w:val="bullet"/>
      <w:lvlText w:val="•"/>
      <w:lvlJc w:val="left"/>
      <w:pPr>
        <w:ind w:left="5047" w:hanging="360"/>
      </w:pPr>
      <w:rPr>
        <w:rFonts w:hint="default"/>
        <w:lang w:val="fr-FR" w:eastAsia="en-US" w:bidi="ar-SA"/>
      </w:rPr>
    </w:lvl>
    <w:lvl w:ilvl="6" w:tplc="A3A4675E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7" w:tplc="DB084A82">
      <w:numFmt w:val="bullet"/>
      <w:lvlText w:val="•"/>
      <w:lvlJc w:val="left"/>
      <w:pPr>
        <w:ind w:left="6790" w:hanging="360"/>
      </w:pPr>
      <w:rPr>
        <w:rFonts w:hint="default"/>
        <w:lang w:val="fr-FR" w:eastAsia="en-US" w:bidi="ar-SA"/>
      </w:rPr>
    </w:lvl>
    <w:lvl w:ilvl="8" w:tplc="E5AA6722">
      <w:numFmt w:val="bullet"/>
      <w:lvlText w:val="•"/>
      <w:lvlJc w:val="left"/>
      <w:pPr>
        <w:ind w:left="7662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133"/>
    <w:rsid w:val="00590133"/>
    <w:rsid w:val="00F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181E"/>
  <w15:docId w15:val="{33F1569D-FC41-41A9-8F05-13F73E12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9"/>
    <w:qFormat/>
    <w:pPr>
      <w:ind w:left="836" w:hanging="361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before="90"/>
      <w:ind w:left="836" w:hanging="361"/>
      <w:outlineLvl w:val="1"/>
    </w:pPr>
    <w:rPr>
      <w:rFonts w:ascii="Trebuchet MS" w:eastAsia="Trebuchet MS" w:hAnsi="Trebuchet MS" w:cs="Trebuchet MS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2"/>
      <w:ind w:left="836" w:hanging="361"/>
    </w:pPr>
  </w:style>
  <w:style w:type="paragraph" w:styleId="Paragraphedeliste">
    <w:name w:val="List Paragraph"/>
    <w:basedOn w:val="Normal"/>
    <w:uiPriority w:val="1"/>
    <w:qFormat/>
    <w:pPr>
      <w:spacing w:before="22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C037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men.khelifi@kaisensdata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narqube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nsari@kaisensdata.fr" TargetMode="External"/><Relationship Id="rId11" Type="http://schemas.openxmlformats.org/officeDocument/2006/relationships/hyperlink" Target="https://support.office.com/en-us/article/add-a-gmail-account-to-outlook-70191667-9c52-4581-990e-e30318c2c081" TargetMode="External"/><Relationship Id="rId5" Type="http://schemas.openxmlformats.org/officeDocument/2006/relationships/hyperlink" Target="mailto:aymen.khelifi@kaisensdata.fr" TargetMode="External"/><Relationship Id="rId10" Type="http://schemas.openxmlformats.org/officeDocument/2006/relationships/hyperlink" Target="https://support.office.com/en-us/article/add-a-gmail-account-to-outlook-70191667-9c52-4581-990e-e30318c2c0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nsari@kaisensdata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Kaisendata</dc:creator>
  <cp:lastModifiedBy>Sofiane Amokrane</cp:lastModifiedBy>
  <cp:revision>2</cp:revision>
  <dcterms:created xsi:type="dcterms:W3CDTF">2020-08-07T14:33:00Z</dcterms:created>
  <dcterms:modified xsi:type="dcterms:W3CDTF">2020-08-07T14:33:00Z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2020-08-07T00:00:00Z</vt:filetime>
  </property>
</Properties>
</file>